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c0c0c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single"/>
          <w:shd w:fill="auto" w:val="clear"/>
          <w:vertAlign w:val="baseline"/>
          <w:rtl w:val="0"/>
        </w:rPr>
        <w:t xml:space="preserve">                                                           </w:t>
        <w:tab/>
        <w:tab/>
        <w:t xml:space="preserve">                                     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Teacher Name: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Teacher Email: 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Student Name: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1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1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This questionnaire will help the AUM Foundation’s Pathway 2 Success Program (P2S) in the selection process. This program requires a time commitment of at least 8 hours a month and dedicated students. Please use additional sheets if necessary.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584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Give an example of when the student demonstrated resilience during a challenge(s).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2)</w:t>
        <w:tab/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are some barriers the student faces now or has faced in the past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3)</w:t>
        <w:tab/>
        <w:t xml:space="preserve">What are the student’s strengths?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4)</w:t>
        <w:tab/>
        <w:t xml:space="preserve">Why did you choose to recommend this student for (P2S) Program?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5)  Please rate this student on a scale of 1 to 10 (where 1 is the lowest and 10 the highest) on the attributes below: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496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A. Responsibility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496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496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  <w:rtl w:val="0"/>
        </w:rPr>
        <w:t xml:space="preserve">B. Accountability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</w:pBdr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Teacher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</w:pBdr>
        <w:jc w:val="center"/>
        <w:rPr>
          <w:rFonts w:ascii="Arial Black" w:cs="Arial Black" w:eastAsia="Arial Black" w:hAnsi="Arial Black"/>
          <w:color w:val="ff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color w:val="ff0000"/>
          <w:sz w:val="20"/>
          <w:szCs w:val="20"/>
          <w:rtl w:val="0"/>
        </w:rPr>
        <w:t xml:space="preserve">Please submit in sealed envelope to include with student application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</w:pBdr>
        <w:jc w:val="center"/>
        <w:rPr>
          <w:rFonts w:ascii="Arial Black" w:cs="Arial Black" w:eastAsia="Arial Black" w:hAnsi="Arial Black"/>
          <w:color w:val="ff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Black" w:cs="Arial Black" w:eastAsia="Arial Black" w:hAnsi="Arial Black"/>
          <w:color w:val="ff0000"/>
          <w:sz w:val="20"/>
          <w:szCs w:val="20"/>
          <w:rtl w:val="0"/>
        </w:rPr>
        <w:t xml:space="preserve">Application deadline is Sunday, February 28, 2021</w:t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 w:orient="portrait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Arial Rounded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Black" w:cs="Arial Black" w:eastAsia="Arial Black" w:hAnsi="Arial Black"/>
        <w:color w:val="ff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10664.0" w:type="dxa"/>
      <w:jc w:val="left"/>
      <w:tblInd w:w="0.0" w:type="dxa"/>
      <w:tblLayout w:type="fixed"/>
      <w:tblLook w:val="0400"/>
    </w:tblPr>
    <w:tblGrid>
      <w:gridCol w:w="3712"/>
      <w:gridCol w:w="3476"/>
      <w:gridCol w:w="3476"/>
      <w:tblGridChange w:id="0">
        <w:tblGrid>
          <w:gridCol w:w="3712"/>
          <w:gridCol w:w="3476"/>
          <w:gridCol w:w="3476"/>
        </w:tblGrid>
      </w:tblGridChange>
    </w:tblGrid>
    <w:tr>
      <w:trPr>
        <w:trHeight w:val="151" w:hRule="atLeast"/>
      </w:trPr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9"/>
              <w:szCs w:val="29"/>
              <w:u w:val="none"/>
              <w:shd w:fill="auto" w:val="clear"/>
              <w:vertAlign w:val="baseline"/>
            </w:rPr>
            <w:drawing>
              <wp:inline distB="0" distT="0" distL="0" distR="0">
                <wp:extent cx="698500" cy="5969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PATHWAY 2 SUCCESS PROGRAM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TEACHER RECOMMENDATION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50" w:hRule="atLeast"/>
      </w:trPr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c0c0c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84" w:hanging="360"/>
      </w:pPr>
      <w:rPr/>
    </w:lvl>
    <w:lvl w:ilvl="1">
      <w:start w:val="1"/>
      <w:numFmt w:val="lowerLetter"/>
      <w:lvlText w:val="%2."/>
      <w:lvlJc w:val="left"/>
      <w:pPr>
        <w:ind w:left="1304" w:hanging="360"/>
      </w:pPr>
      <w:rPr/>
    </w:lvl>
    <w:lvl w:ilvl="2">
      <w:start w:val="1"/>
      <w:numFmt w:val="lowerRoman"/>
      <w:lvlText w:val="%3."/>
      <w:lvlJc w:val="right"/>
      <w:pPr>
        <w:ind w:left="2024" w:hanging="180"/>
      </w:pPr>
      <w:rPr/>
    </w:lvl>
    <w:lvl w:ilvl="3">
      <w:start w:val="1"/>
      <w:numFmt w:val="decimal"/>
      <w:lvlText w:val="%4."/>
      <w:lvlJc w:val="left"/>
      <w:pPr>
        <w:ind w:left="2744" w:hanging="360"/>
      </w:pPr>
      <w:rPr/>
    </w:lvl>
    <w:lvl w:ilvl="4">
      <w:start w:val="1"/>
      <w:numFmt w:val="lowerLetter"/>
      <w:lvlText w:val="%5."/>
      <w:lvlJc w:val="left"/>
      <w:pPr>
        <w:ind w:left="3464" w:hanging="360"/>
      </w:pPr>
      <w:rPr/>
    </w:lvl>
    <w:lvl w:ilvl="5">
      <w:start w:val="1"/>
      <w:numFmt w:val="lowerRoman"/>
      <w:lvlText w:val="%6."/>
      <w:lvlJc w:val="right"/>
      <w:pPr>
        <w:ind w:left="4184" w:hanging="180"/>
      </w:pPr>
      <w:rPr/>
    </w:lvl>
    <w:lvl w:ilvl="6">
      <w:start w:val="1"/>
      <w:numFmt w:val="decimal"/>
      <w:lvlText w:val="%7."/>
      <w:lvlJc w:val="left"/>
      <w:pPr>
        <w:ind w:left="4904" w:hanging="360"/>
      </w:pPr>
      <w:rPr/>
    </w:lvl>
    <w:lvl w:ilvl="7">
      <w:start w:val="1"/>
      <w:numFmt w:val="lowerLetter"/>
      <w:lvlText w:val="%8."/>
      <w:lvlJc w:val="left"/>
      <w:pPr>
        <w:ind w:left="5624" w:hanging="360"/>
      </w:pPr>
      <w:rPr/>
    </w:lvl>
    <w:lvl w:ilvl="8">
      <w:start w:val="1"/>
      <w:numFmt w:val="lowerRoman"/>
      <w:lvlText w:val="%9."/>
      <w:lvlJc w:val="right"/>
      <w:pPr>
        <w:ind w:left="634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248"/>
    </w:pPr>
    <w:rPr>
      <w:rFonts w:ascii="Arial" w:cs="Arial" w:eastAsia="Arial" w:hAnsi="Arial"/>
      <w:b w:val="1"/>
      <w:sz w:val="23"/>
      <w:szCs w:val="23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4F4E82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 w:val="1"/>
    <w:rsid w:val="001B59E7"/>
    <w:pPr>
      <w:ind w:left="248"/>
      <w:outlineLvl w:val="1"/>
    </w:pPr>
    <w:rPr>
      <w:rFonts w:ascii="Arial" w:eastAsia="Arial" w:hAnsi="Arial"/>
      <w:b w:val="1"/>
      <w:bCs w:val="1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4F4E82"/>
    <w:pPr>
      <w:ind w:left="219"/>
    </w:pPr>
    <w:rPr>
      <w:rFonts w:ascii="Arial" w:eastAsia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4F4E82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4F4E8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4E8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F4E8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4E82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F4E82"/>
  </w:style>
  <w:style w:type="paragraph" w:styleId="NoSpacing">
    <w:name w:val="No Spacing"/>
    <w:link w:val="NoSpacingChar"/>
    <w:qFormat w:val="1"/>
    <w:rsid w:val="009F0019"/>
    <w:rPr>
      <w:rFonts w:ascii="PMingLiU" w:hAnsi="PMingLiU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rsid w:val="009F0019"/>
    <w:rPr>
      <w:rFonts w:ascii="PMingLiU" w:hAnsi="PMingLiU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1"/>
    <w:rsid w:val="001B59E7"/>
    <w:rPr>
      <w:rFonts w:ascii="Arial" w:eastAsia="Arial" w:hAnsi="Arial"/>
      <w:b w:val="1"/>
      <w:bCs w:val="1"/>
      <w:sz w:val="23"/>
      <w:szCs w:val="23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3YtTHS51+dKjTpDAXowPyq6Fg==">AMUW2mW21VA/+ReIf7Zb4hLIWMf6k/21Ab/5msgqdsewxw5nS98H9tuAxeiT2z/lxpot/Kkvb+wXRpLjwwKn2zo4bGr15B+4wCl6Tnd58/0sojFP6UhDhKgD5lOdCyP3VUuqGkJp6ABs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2020-01-14T19:37:00Z</dcterms:created>
  <dc:creator>Colleen Cain</dc:creator>
</cp:coreProperties>
</file>